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appendix-no.-3" w:id="10"/>
    <w:p xmlns:wp14="http://schemas.microsoft.com/office/word/2010/wordml" w:rsidP="1AE4FCC3" w14:paraId="756DA43A" wp14:textId="718EB97F">
      <w:pPr>
        <w:pStyle w:val="Heading1"/>
        <w:ind w:left="5040"/>
        <w:jc w:val="both"/>
      </w:pPr>
      <w:r w:rsidR="1AE4FCC3">
        <w:rPr/>
        <w:t>Appendix  3</w:t>
      </w:r>
    </w:p>
    <w:bookmarkStart w:name="to-the-regulations-of-the-sports-event" w:id="9"/>
    <w:p xmlns:wp14="http://schemas.microsoft.com/office/word/2010/wordml" w:rsidP="1AE4FCC3" w14:paraId="33ECF111" wp14:textId="77777777">
      <w:pPr>
        <w:pStyle w:val="Heading2"/>
        <w:spacing w:before="0" w:beforeAutospacing="off"/>
        <w:ind w:left="5040"/>
        <w:jc w:val="both"/>
        <w:rPr>
          <w:color w:val="171717" w:themeColor="background2" w:themeTint="FF" w:themeShade="1A"/>
          <w:sz w:val="24"/>
          <w:szCs w:val="24"/>
        </w:rPr>
      </w:pPr>
      <w:r w:rsidRPr="1AE4FCC3" w:rsidR="1AE4FCC3">
        <w:rPr>
          <w:color w:val="171717" w:themeColor="background2" w:themeTint="FF" w:themeShade="1A"/>
          <w:sz w:val="24"/>
          <w:szCs w:val="24"/>
        </w:rPr>
        <w:t>to the Regulations of the Sports Event</w:t>
      </w:r>
    </w:p>
    <w:bookmarkEnd w:id="9"/>
    <w:bookmarkEnd w:id="10"/>
    <w:bookmarkStart w:name="ace-battle-run-team-mile-poland" w:id="12"/>
    <w:p xmlns:wp14="http://schemas.microsoft.com/office/word/2010/wordml" w:rsidP="1AE4FCC3" w14:paraId="743A434F" wp14:textId="77777777">
      <w:pPr>
        <w:pStyle w:val="Heading1"/>
        <w:spacing w:before="0" w:beforeAutospacing="off"/>
        <w:ind w:left="5040"/>
        <w:jc w:val="both"/>
        <w:rPr>
          <w:color w:val="171717" w:themeColor="background2" w:themeTint="FF" w:themeShade="1A"/>
          <w:sz w:val="24"/>
          <w:szCs w:val="24"/>
        </w:rPr>
      </w:pPr>
      <w:r w:rsidRPr="1AE4FCC3" w:rsidR="1AE4FCC3">
        <w:rPr>
          <w:color w:val="171717" w:themeColor="background2" w:themeTint="FF" w:themeShade="1A"/>
          <w:sz w:val="24"/>
          <w:szCs w:val="24"/>
        </w:rPr>
        <w:t>ACE BATTLE RUN – TEAM MILE POLAND –</w:t>
      </w:r>
    </w:p>
    <w:bookmarkStart w:name="teamindividual-ranking" w:id="11"/>
    <w:p xmlns:wp14="http://schemas.microsoft.com/office/word/2010/wordml" w:rsidP="1AE4FCC3" w14:paraId="79FBAD2A" wp14:textId="77777777">
      <w:pPr>
        <w:pStyle w:val="Heading2"/>
        <w:spacing w:before="0" w:beforeAutospacing="off"/>
        <w:ind w:left="5040"/>
        <w:jc w:val="both"/>
        <w:rPr>
          <w:color w:val="171717" w:themeColor="background2" w:themeTint="FF" w:themeShade="1A"/>
          <w:sz w:val="24"/>
          <w:szCs w:val="24"/>
        </w:rPr>
      </w:pPr>
      <w:r w:rsidRPr="1AE4FCC3" w:rsidR="1AE4FCC3">
        <w:rPr>
          <w:color w:val="171717" w:themeColor="background2" w:themeTint="FF" w:themeShade="1A"/>
          <w:sz w:val="24"/>
          <w:szCs w:val="24"/>
        </w:rPr>
        <w:t>TEAM–Individual Ranking</w:t>
      </w:r>
    </w:p>
    <w:p xmlns:wp14="http://schemas.microsoft.com/office/word/2010/wordml" w:rsidP="1AE4FCC3" w14:paraId="44000E77" wp14:textId="77777777">
      <w:pPr>
        <w:pStyle w:val="FirstParagraph"/>
        <w:jc w:val="center"/>
        <w:rPr>
          <w:b w:val="1"/>
          <w:bCs w:val="1"/>
          <w:color w:val="156082" w:themeColor="accent1" w:themeTint="FF" w:themeShade="FF"/>
          <w:sz w:val="48"/>
          <w:szCs w:val="48"/>
        </w:rPr>
      </w:pPr>
      <w:r w:rsidRPr="1AE4FCC3" w:rsidR="1AE4FCC3">
        <w:rPr>
          <w:b w:val="1"/>
          <w:bCs w:val="1"/>
          <w:color w:val="156082" w:themeColor="accent1" w:themeTint="FF" w:themeShade="FF"/>
          <w:sz w:val="48"/>
          <w:szCs w:val="48"/>
        </w:rPr>
        <w:t>ACE BATTLE POLAND</w:t>
      </w:r>
    </w:p>
    <w:bookmarkEnd w:id="11"/>
    <w:bookmarkEnd w:id="12"/>
    <w:bookmarkStart w:name="categories-and-prize-pool" w:id="15"/>
    <w:p xmlns:wp14="http://schemas.microsoft.com/office/word/2010/wordml" w:rsidP="1AE4FCC3" w14:paraId="18EE6C6C" wp14:textId="77777777">
      <w:pPr>
        <w:pStyle w:val="Heading1"/>
        <w:jc w:val="center"/>
      </w:pPr>
      <w:r w:rsidRPr="1AE4FCC3" w:rsidR="1AE4FCC3">
        <w:rPr>
          <w:b w:val="1"/>
          <w:bCs w:val="1"/>
        </w:rPr>
        <w:t>CATEGORIES AND PRIZE POOL</w:t>
      </w:r>
    </w:p>
    <w:bookmarkStart w:name="teamindividual-ranking-mile" w:id="13"/>
    <w:p xmlns:wp14="http://schemas.microsoft.com/office/word/2010/wordml" w:rsidP="1AE4FCC3" w14:paraId="005E123E" wp14:textId="77777777">
      <w:pPr>
        <w:pStyle w:val="Heading2"/>
        <w:jc w:val="center"/>
        <w:rPr>
          <w:b w:val="1"/>
          <w:bCs w:val="1"/>
          <w:color w:val="C00000"/>
        </w:rPr>
      </w:pPr>
      <w:r w:rsidRPr="1AE4FCC3" w:rsidR="1AE4FCC3">
        <w:rPr>
          <w:b w:val="1"/>
          <w:bCs w:val="1"/>
          <w:color w:val="C00000"/>
        </w:rPr>
        <w:t>Team–Individual Ranking Mile</w:t>
      </w:r>
    </w:p>
    <w:bookmarkEnd w:id="13"/>
    <w:bookmarkStart w:name="ace-battle-run-team-mile-poland-1" w:id="14"/>
    <w:p xmlns:wp14="http://schemas.microsoft.com/office/word/2010/wordml" w:rsidP="1AE4FCC3" w14:paraId="22B4DB7F" wp14:textId="77777777">
      <w:pPr>
        <w:pStyle w:val="Heading2"/>
        <w:jc w:val="center"/>
        <w:rPr>
          <w:b w:val="1"/>
          <w:bCs w:val="1"/>
        </w:rPr>
      </w:pPr>
      <w:r w:rsidRPr="1AE4FCC3" w:rsidR="1AE4FCC3">
        <w:rPr>
          <w:b w:val="1"/>
          <w:bCs w:val="1"/>
        </w:rPr>
        <w:t>ACE BATTLE RUN (TEAM MILE POLAND)</w:t>
      </w:r>
    </w:p>
    <w:p xmlns:wp14="http://schemas.microsoft.com/office/word/2010/wordml" w:rsidP="1AE4FCC3" w14:paraId="792E59EF" wp14:textId="77777777">
      <w:pPr>
        <w:pStyle w:val="FirstParagraph"/>
        <w:jc w:val="both"/>
      </w:pPr>
      <w:r w:rsidR="1AE4FCC3">
        <w:rPr/>
        <w:t>This part constitutes an appendix to the Regulations of the sports event</w:t>
      </w:r>
      <w:r w:rsidR="1AE4FCC3">
        <w:rPr/>
        <w:t xml:space="preserve"> </w:t>
      </w:r>
      <w:r w:rsidRPr="1AE4FCC3" w:rsidR="1AE4FCC3">
        <w:rPr>
          <w:b w:val="1"/>
          <w:bCs w:val="1"/>
        </w:rPr>
        <w:t>Ace Battle Run (TEAM MILE) TEAM-Individual Ranking (Poland)</w:t>
      </w:r>
      <w:r w:rsidR="1AE4FCC3">
        <w:rPr/>
        <w:t xml:space="preserve"> </w:t>
      </w:r>
      <w:r w:rsidR="1AE4FCC3">
        <w:rPr/>
        <w:t>and to the Public Rules applicable to the “Team–Individual Ranking Mile (Team Mile Poland)” format. In matters not regulated by this Appendix, the general provisions of the Regulations and Public Rules shall apply, including those concerning the protection of personal data, the image of participants, safety and liability.</w:t>
      </w:r>
    </w:p>
    <w:p xmlns:wp14="http://schemas.microsoft.com/office/word/2010/wordml" w:rsidP="1AE4FCC3" w14:paraId="46562FA3" wp14:textId="77777777">
      <w:pPr>
        <w:pStyle w:val="BodyText"/>
        <w:jc w:val="both"/>
      </w:pPr>
      <w:r w:rsidR="1AE4FCC3">
        <w:rPr/>
        <w:t>The team ranking competitions are conducted in three categories: men’s teams, women’s teams and mixed teams. Age subcategories do not apply. The prize pool for the qualification series amounts to</w:t>
      </w:r>
      <w:r w:rsidR="1AE4FCC3">
        <w:rPr/>
        <w:t xml:space="preserve"> </w:t>
      </w:r>
      <w:r w:rsidRPr="1AE4FCC3" w:rsidR="1AE4FCC3">
        <w:rPr>
          <w:b w:val="1"/>
          <w:bCs w:val="1"/>
        </w:rPr>
        <w:t>PLN 10,000</w:t>
      </w:r>
      <w:r w:rsidR="1AE4FCC3">
        <w:rPr/>
        <w:t>:</w:t>
      </w:r>
      <w:r w:rsidR="1AE4FCC3">
        <w:rPr/>
        <w:t xml:space="preserve"> </w:t>
      </w:r>
      <w:r w:rsidRPr="1AE4FCC3" w:rsidR="1AE4FCC3">
        <w:rPr>
          <w:b w:val="1"/>
          <w:bCs w:val="1"/>
        </w:rPr>
        <w:t>PLN 8,000</w:t>
      </w:r>
      <w:r w:rsidR="1AE4FCC3">
        <w:rPr/>
        <w:t xml:space="preserve"> </w:t>
      </w:r>
      <w:r w:rsidR="1AE4FCC3">
        <w:rPr/>
        <w:t>for team categories (men’s teams – PLN 3,000, women’s teams – PLN 3,000, mixed teams – PLN 2,000), and</w:t>
      </w:r>
      <w:r w:rsidR="1AE4FCC3">
        <w:rPr/>
        <w:t xml:space="preserve"> </w:t>
      </w:r>
      <w:r w:rsidRPr="1AE4FCC3" w:rsidR="1AE4FCC3">
        <w:rPr>
          <w:b w:val="1"/>
          <w:bCs w:val="1"/>
        </w:rPr>
        <w:t>PLN 2,000</w:t>
      </w:r>
      <w:r w:rsidR="1AE4FCC3">
        <w:rPr/>
        <w:t xml:space="preserve"> </w:t>
      </w:r>
      <w:r w:rsidR="1AE4FCC3">
        <w:rPr/>
        <w:t>for the individual category, men and women, for the three best ranking results.</w:t>
      </w:r>
    </w:p>
    <w:tbl>
      <w:tblPr>
        <w:tblStyle w:val="TableGridLight"/>
        <w:tblW w:w="9476" w:type="dxa"/>
        <w:tblLayout w:type="fixed"/>
        <w:tblLook w:val="0020" w:firstRow="1" w:lastRow="0" w:firstColumn="0" w:lastColumn="0" w:noHBand="0" w:noVBand="0"/>
      </w:tblPr>
      <w:tblGrid>
        <w:gridCol w:w="1860"/>
        <w:gridCol w:w="1865"/>
        <w:gridCol w:w="1862"/>
        <w:gridCol w:w="1892"/>
        <w:gridCol w:w="1997"/>
      </w:tblGrid>
      <w:tr xmlns:wp14="http://schemas.microsoft.com/office/word/2010/wordml" w:rsidTr="1AE4FCC3" w14:paraId="736328AB" wp14:textId="77777777">
        <w:trPr>
          <w:tblHeader w:val="on"/>
        </w:trPr>
        <w:tc>
          <w:tcPr>
            <w:cnfStyle w:val="000010000000" w:firstRow="0" w:lastRow="0" w:firstColumn="0" w:lastColumn="0" w:oddVBand="1" w:evenVBand="0" w:oddHBand="0" w:evenHBand="0" w:firstRowFirstColumn="0" w:firstRowLastColumn="0" w:lastRowFirstColumn="0" w:lastRowLastColumn="0"/>
            <w:tcW w:w="1860" w:type="dxa"/>
            <w:tcMar/>
          </w:tcPr>
          <w:p w:rsidP="1AE4FCC3" w14:paraId="1E5A74F1" wp14:textId="77777777">
            <w:pPr>
              <w:pStyle w:val="Compact"/>
              <w:jc w:val="both"/>
            </w:pPr>
            <w:r w:rsidRPr="1AE4FCC3" w:rsidR="1AE4FCC3">
              <w:rPr>
                <w:b w:val="1"/>
                <w:bCs w:val="1"/>
              </w:rPr>
              <w:t>Category</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41458261" wp14:textId="77777777">
            <w:pPr>
              <w:pStyle w:val="Compact"/>
              <w:jc w:val="both"/>
            </w:pPr>
            <w:r w:rsidRPr="1AE4FCC3" w:rsidR="1AE4FCC3">
              <w:rPr>
                <w:b w:val="1"/>
                <w:bCs w:val="1"/>
              </w:rPr>
              <w:t>1st place</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18211D70" wp14:textId="77777777">
            <w:pPr>
              <w:pStyle w:val="Compact"/>
              <w:jc w:val="both"/>
            </w:pPr>
            <w:r w:rsidRPr="1AE4FCC3" w:rsidR="1AE4FCC3">
              <w:rPr>
                <w:b w:val="1"/>
                <w:bCs w:val="1"/>
              </w:rPr>
              <w:t>2nd place</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76BE1954" wp14:textId="77777777">
            <w:pPr>
              <w:pStyle w:val="Compact"/>
              <w:jc w:val="both"/>
            </w:pPr>
            <w:r w:rsidRPr="1AE4FCC3" w:rsidR="1AE4FCC3">
              <w:rPr>
                <w:b w:val="1"/>
                <w:bCs w:val="1"/>
              </w:rPr>
              <w:t>3rd place</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46FE0C09" wp14:textId="77777777">
            <w:pPr>
              <w:pStyle w:val="Compact"/>
              <w:jc w:val="both"/>
            </w:pPr>
            <w:r w:rsidRPr="1AE4FCC3" w:rsidR="1AE4FCC3">
              <w:rPr>
                <w:b w:val="1"/>
                <w:bCs w:val="1"/>
              </w:rPr>
              <w:t>Total</w:t>
            </w:r>
          </w:p>
        </w:tc>
      </w:tr>
      <w:tr xmlns:wp14="http://schemas.microsoft.com/office/word/2010/wordml" w:rsidTr="1AE4FCC3" w14:paraId="0F7984B4" wp14:textId="77777777">
        <w:tc>
          <w:tcPr>
            <w:cnfStyle w:val="000010000000" w:firstRow="0" w:lastRow="0" w:firstColumn="0" w:lastColumn="0" w:oddVBand="1" w:evenVBand="0" w:oddHBand="0" w:evenHBand="0" w:firstRowFirstColumn="0" w:firstRowLastColumn="0" w:lastRowFirstColumn="0" w:lastRowLastColumn="0"/>
            <w:tcW w:w="1860" w:type="dxa"/>
            <w:tcMar/>
          </w:tcPr>
          <w:p w:rsidP="1AE4FCC3" w14:paraId="3A4FA661" wp14:textId="77777777">
            <w:pPr>
              <w:pStyle w:val="Compact"/>
              <w:jc w:val="both"/>
            </w:pPr>
            <w:r w:rsidRPr="1AE4FCC3" w:rsidR="1AE4FCC3">
              <w:rPr>
                <w:b w:val="1"/>
                <w:bCs w:val="1"/>
              </w:rPr>
              <w:t>Men’s Team</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1D94DE5C" wp14:textId="77777777">
            <w:pPr>
              <w:pStyle w:val="Compact"/>
              <w:jc w:val="both"/>
            </w:pPr>
            <w:r w:rsidR="1AE4FCC3">
              <w:rPr/>
              <w:t>PLN 1,500</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22E0A298" wp14:textId="77777777">
            <w:pPr>
              <w:pStyle w:val="Compact"/>
              <w:jc w:val="both"/>
            </w:pPr>
            <w:r w:rsidR="1AE4FCC3">
              <w:rPr/>
              <w:t>PLN 1,000</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4B10D645" wp14:textId="77777777">
            <w:pPr>
              <w:pStyle w:val="Compact"/>
              <w:jc w:val="both"/>
            </w:pPr>
            <w:r w:rsidR="1AE4FCC3">
              <w:rPr/>
              <w:t>PLN 500</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0BB611DD" wp14:textId="77777777">
            <w:pPr>
              <w:pStyle w:val="Compact"/>
              <w:jc w:val="both"/>
            </w:pPr>
            <w:r w:rsidR="1AE4FCC3">
              <w:rPr/>
              <w:t>PLN 3,000</w:t>
            </w:r>
          </w:p>
        </w:tc>
      </w:tr>
      <w:tr xmlns:wp14="http://schemas.microsoft.com/office/word/2010/wordml" w:rsidTr="1AE4FCC3" w14:paraId="5134E30D" wp14:textId="77777777">
        <w:tc>
          <w:tcPr>
            <w:cnfStyle w:val="000010000000" w:firstRow="0" w:lastRow="0" w:firstColumn="0" w:lastColumn="0" w:oddVBand="1" w:evenVBand="0" w:oddHBand="0" w:evenHBand="0" w:firstRowFirstColumn="0" w:firstRowLastColumn="0" w:lastRowFirstColumn="0" w:lastRowLastColumn="0"/>
            <w:tcW w:w="1860" w:type="dxa"/>
            <w:tcMar/>
          </w:tcPr>
          <w:p w:rsidP="1AE4FCC3" w14:paraId="56A5E25D" wp14:textId="77777777">
            <w:pPr>
              <w:pStyle w:val="Compact"/>
              <w:jc w:val="both"/>
            </w:pPr>
            <w:r w:rsidRPr="1AE4FCC3" w:rsidR="1AE4FCC3">
              <w:rPr>
                <w:b w:val="1"/>
                <w:bCs w:val="1"/>
              </w:rPr>
              <w:t>Women’s Team</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74862DDA" wp14:textId="77777777">
            <w:pPr>
              <w:pStyle w:val="Compact"/>
              <w:jc w:val="both"/>
            </w:pPr>
            <w:r w:rsidR="1AE4FCC3">
              <w:rPr/>
              <w:t>PLN 1,500</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6A564A2E" wp14:textId="77777777">
            <w:pPr>
              <w:pStyle w:val="Compact"/>
              <w:jc w:val="both"/>
            </w:pPr>
            <w:r w:rsidR="1AE4FCC3">
              <w:rPr/>
              <w:t>PLN 1,000</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1E6A489C" wp14:textId="77777777">
            <w:pPr>
              <w:pStyle w:val="Compact"/>
              <w:jc w:val="both"/>
            </w:pPr>
            <w:r w:rsidR="1AE4FCC3">
              <w:rPr/>
              <w:t>PLN 500</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61AA539D" wp14:textId="77777777">
            <w:pPr>
              <w:pStyle w:val="Compact"/>
              <w:jc w:val="both"/>
            </w:pPr>
            <w:r w:rsidR="1AE4FCC3">
              <w:rPr/>
              <w:t>PLN 3,000</w:t>
            </w:r>
          </w:p>
        </w:tc>
      </w:tr>
      <w:tr xmlns:wp14="http://schemas.microsoft.com/office/word/2010/wordml" w:rsidTr="1AE4FCC3" w14:paraId="4ED10A55" wp14:textId="77777777">
        <w:tc>
          <w:tcPr>
            <w:cnfStyle w:val="000010000000" w:firstRow="0" w:lastRow="0" w:firstColumn="0" w:lastColumn="0" w:oddVBand="1" w:evenVBand="0" w:oddHBand="0" w:evenHBand="0" w:firstRowFirstColumn="0" w:firstRowLastColumn="0" w:lastRowFirstColumn="0" w:lastRowLastColumn="0"/>
            <w:tcW w:w="1860" w:type="dxa"/>
            <w:tcMar/>
          </w:tcPr>
          <w:p w:rsidP="1AE4FCC3" w14:paraId="502ED743" wp14:textId="77777777">
            <w:pPr>
              <w:pStyle w:val="Compact"/>
              <w:jc w:val="both"/>
            </w:pPr>
            <w:r w:rsidRPr="1AE4FCC3" w:rsidR="1AE4FCC3">
              <w:rPr>
                <w:b w:val="1"/>
                <w:bCs w:val="1"/>
              </w:rPr>
              <w:t>MIX Team</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42C4BDA9" wp14:textId="77777777">
            <w:pPr>
              <w:pStyle w:val="Compact"/>
              <w:jc w:val="both"/>
            </w:pPr>
            <w:r w:rsidR="1AE4FCC3">
              <w:rPr/>
              <w:t>PLN 1,000</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44F2D817" wp14:textId="77777777">
            <w:pPr>
              <w:pStyle w:val="Compact"/>
              <w:jc w:val="both"/>
            </w:pPr>
            <w:r w:rsidR="1AE4FCC3">
              <w:rPr/>
              <w:t>PLN 600</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2AB65848" wp14:textId="77777777">
            <w:pPr>
              <w:pStyle w:val="Compact"/>
              <w:jc w:val="both"/>
            </w:pPr>
            <w:r w:rsidR="1AE4FCC3">
              <w:rPr/>
              <w:t>PLN 400</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5CAD1EF9" wp14:textId="77777777">
            <w:pPr>
              <w:pStyle w:val="Compact"/>
              <w:jc w:val="both"/>
            </w:pPr>
            <w:r w:rsidR="1AE4FCC3">
              <w:rPr/>
              <w:t>PLN 2,000</w:t>
            </w:r>
          </w:p>
        </w:tc>
      </w:tr>
      <w:tr xmlns:wp14="http://schemas.microsoft.com/office/word/2010/wordml" w:rsidTr="1AE4FCC3" w14:paraId="539F4810" wp14:textId="77777777">
        <w:tc>
          <w:tcPr>
            <w:cnfStyle w:val="000010000000" w:firstRow="0" w:lastRow="0" w:firstColumn="0" w:lastColumn="0" w:oddVBand="1" w:evenVBand="0" w:oddHBand="0" w:evenHBand="0" w:firstRowFirstColumn="0" w:firstRowLastColumn="0" w:lastRowFirstColumn="0" w:lastRowLastColumn="0"/>
            <w:tcW w:w="1860" w:type="dxa"/>
            <w:tcMar/>
          </w:tcPr>
          <w:p w:rsidP="1AE4FCC3" w14:paraId="71DB796B" wp14:textId="77777777">
            <w:pPr>
              <w:pStyle w:val="Compact"/>
              <w:jc w:val="both"/>
            </w:pPr>
            <w:r w:rsidRPr="1AE4FCC3" w:rsidR="1AE4FCC3">
              <w:rPr>
                <w:b w:val="1"/>
                <w:bCs w:val="1"/>
              </w:rPr>
              <w:t>Men</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404A1D54" wp14:textId="77777777">
            <w:pPr>
              <w:pStyle w:val="Compact"/>
              <w:jc w:val="both"/>
            </w:pPr>
            <w:r w:rsidR="1AE4FCC3">
              <w:rPr/>
              <w:t>PLN 500</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5F29A603" wp14:textId="77777777">
            <w:pPr>
              <w:pStyle w:val="Compact"/>
              <w:jc w:val="both"/>
            </w:pPr>
            <w:r w:rsidR="1AE4FCC3">
              <w:rPr/>
              <w:t>PLN 300</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65FD96E5" wp14:textId="77777777">
            <w:pPr>
              <w:pStyle w:val="Compact"/>
              <w:jc w:val="both"/>
            </w:pPr>
            <w:r w:rsidR="1AE4FCC3">
              <w:rPr/>
              <w:t>PLN 200</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38C90FA7" wp14:textId="77777777">
            <w:pPr>
              <w:pStyle w:val="Compact"/>
              <w:jc w:val="both"/>
            </w:pPr>
            <w:r w:rsidR="1AE4FCC3">
              <w:rPr/>
              <w:t>PLN 1,000</w:t>
            </w:r>
          </w:p>
        </w:tc>
      </w:tr>
      <w:tr xmlns:wp14="http://schemas.microsoft.com/office/word/2010/wordml" w:rsidTr="1AE4FCC3" w14:paraId="10393F62" wp14:textId="77777777">
        <w:tc>
          <w:tcPr>
            <w:cnfStyle w:val="000010000000" w:firstRow="0" w:lastRow="0" w:firstColumn="0" w:lastColumn="0" w:oddVBand="1" w:evenVBand="0" w:oddHBand="0" w:evenHBand="0" w:firstRowFirstColumn="0" w:firstRowLastColumn="0" w:lastRowFirstColumn="0" w:lastRowLastColumn="0"/>
            <w:tcW w:w="1860" w:type="dxa"/>
            <w:tcMar/>
          </w:tcPr>
          <w:p w:rsidP="1AE4FCC3" w14:paraId="259F82C8" wp14:textId="77777777">
            <w:pPr>
              <w:pStyle w:val="Compact"/>
              <w:jc w:val="both"/>
            </w:pPr>
            <w:r w:rsidRPr="1AE4FCC3" w:rsidR="1AE4FCC3">
              <w:rPr>
                <w:b w:val="1"/>
                <w:bCs w:val="1"/>
              </w:rPr>
              <w:t>Women</w:t>
            </w:r>
          </w:p>
        </w:tc>
        <w:tc>
          <w:tcPr>
            <w:cnfStyle w:val="000001000000" w:firstRow="0" w:lastRow="0" w:firstColumn="0" w:lastColumn="0" w:oddVBand="0" w:evenVBand="1" w:oddHBand="0" w:evenHBand="0" w:firstRowFirstColumn="0" w:firstRowLastColumn="0" w:lastRowFirstColumn="0" w:lastRowLastColumn="0"/>
            <w:tcW w:w="1865" w:type="dxa"/>
            <w:tcMar/>
          </w:tcPr>
          <w:p w:rsidP="1AE4FCC3" w14:paraId="4E9CF899" wp14:textId="77777777">
            <w:pPr>
              <w:pStyle w:val="Compact"/>
              <w:jc w:val="both"/>
            </w:pPr>
            <w:r w:rsidR="1AE4FCC3">
              <w:rPr/>
              <w:t>PLN 500</w:t>
            </w:r>
          </w:p>
        </w:tc>
        <w:tc>
          <w:tcPr>
            <w:cnfStyle w:val="000010000000" w:firstRow="0" w:lastRow="0" w:firstColumn="0" w:lastColumn="0" w:oddVBand="1" w:evenVBand="0" w:oddHBand="0" w:evenHBand="0" w:firstRowFirstColumn="0" w:firstRowLastColumn="0" w:lastRowFirstColumn="0" w:lastRowLastColumn="0"/>
            <w:tcW w:w="1862" w:type="dxa"/>
            <w:tcMar/>
          </w:tcPr>
          <w:p w:rsidP="1AE4FCC3" w14:paraId="11BBB350" wp14:textId="77777777">
            <w:pPr>
              <w:pStyle w:val="Compact"/>
              <w:jc w:val="both"/>
            </w:pPr>
            <w:r w:rsidR="1AE4FCC3">
              <w:rPr/>
              <w:t>PLN 300</w:t>
            </w:r>
          </w:p>
        </w:tc>
        <w:tc>
          <w:tcPr>
            <w:cnfStyle w:val="000001000000" w:firstRow="0" w:lastRow="0" w:firstColumn="0" w:lastColumn="0" w:oddVBand="0" w:evenVBand="1" w:oddHBand="0" w:evenHBand="0" w:firstRowFirstColumn="0" w:firstRowLastColumn="0" w:lastRowFirstColumn="0" w:lastRowLastColumn="0"/>
            <w:tcW w:w="1892" w:type="dxa"/>
            <w:tcMar/>
          </w:tcPr>
          <w:p w:rsidP="1AE4FCC3" w14:paraId="5ABB56D4" wp14:textId="77777777">
            <w:pPr>
              <w:pStyle w:val="Compact"/>
              <w:jc w:val="both"/>
            </w:pPr>
            <w:r w:rsidR="1AE4FCC3">
              <w:rPr/>
              <w:t>PLN 200</w:t>
            </w:r>
          </w:p>
        </w:tc>
        <w:tc>
          <w:tcPr>
            <w:cnfStyle w:val="000010000000" w:firstRow="0" w:lastRow="0" w:firstColumn="0" w:lastColumn="0" w:oddVBand="1" w:evenVBand="0" w:oddHBand="0" w:evenHBand="0" w:firstRowFirstColumn="0" w:firstRowLastColumn="0" w:lastRowFirstColumn="0" w:lastRowLastColumn="0"/>
            <w:tcW w:w="1997" w:type="dxa"/>
            <w:tcMar/>
          </w:tcPr>
          <w:p w:rsidP="1AE4FCC3" w14:paraId="5C3DD08E" wp14:textId="77777777">
            <w:pPr>
              <w:pStyle w:val="Compact"/>
              <w:jc w:val="both"/>
            </w:pPr>
            <w:r w:rsidR="1AE4FCC3">
              <w:rPr/>
              <w:t>PLN 1,000</w:t>
            </w:r>
          </w:p>
        </w:tc>
      </w:tr>
    </w:tbl>
    <w:bookmarkEnd w:id="14"/>
    <w:bookmarkEnd w:id="15"/>
    <w:bookmarkStart w:name="conditions-for-payment-of-the-prize" w:id="16"/>
    <w:p w:rsidR="1AE4FCC3" w:rsidP="1AE4FCC3" w:rsidRDefault="1AE4FCC3" w14:paraId="3C866F59" w14:textId="517ABF6A">
      <w:pPr>
        <w:pStyle w:val="BodyText"/>
        <w:suppressLineNumbers w:val="0"/>
        <w:bidi w:val="0"/>
        <w:spacing w:before="0" w:beforeAutospacing="off" w:after="0" w:afterAutospacing="off" w:line="259" w:lineRule="auto"/>
        <w:ind w:left="0" w:right="0"/>
        <w:jc w:val="both"/>
      </w:pPr>
      <w:r w:rsidR="1AE4FCC3">
        <w:rPr/>
        <w:t>The awarding of prizes shall take place on</w:t>
      </w:r>
      <w:r w:rsidR="1AE4FCC3">
        <w:rPr/>
        <w:t xml:space="preserve"> </w:t>
      </w:r>
      <w:r w:rsidRPr="1AE4FCC3" w:rsidR="1AE4FCC3">
        <w:rPr>
          <w:b w:val="1"/>
          <w:bCs w:val="1"/>
        </w:rPr>
        <w:t>24 October 2026</w:t>
      </w:r>
      <w:r w:rsidR="1AE4FCC3">
        <w:rPr/>
        <w:t xml:space="preserve">, </w:t>
      </w:r>
      <w:r w:rsidR="1AE4FCC3">
        <w:rPr/>
        <w:t>on the basis of</w:t>
      </w:r>
      <w:r w:rsidR="1AE4FCC3">
        <w:rPr/>
        <w:t xml:space="preserve"> the final classification </w:t>
      </w:r>
      <w:r w:rsidR="1AE4FCC3">
        <w:rPr/>
        <w:t>established</w:t>
      </w:r>
      <w:r w:rsidR="1AE4FCC3">
        <w:rPr/>
        <w:t xml:space="preserve"> </w:t>
      </w:r>
      <w:r w:rsidR="1AE4FCC3">
        <w:rPr/>
        <w:t>on the basis of</w:t>
      </w:r>
      <w:r w:rsidR="1AE4FCC3">
        <w:rPr/>
        <w:t xml:space="preserve"> the participant’s best official result during the ranking period:</w:t>
      </w:r>
    </w:p>
    <w:p w:rsidR="1EAC53BF" w:rsidP="1AE4FCC3" w:rsidRDefault="1EAC53BF" w14:paraId="63F1D6FE" w14:textId="77C59DF3">
      <w:pPr>
        <w:pStyle w:val="BodyText"/>
        <w:numPr>
          <w:ilvl w:val="0"/>
          <w:numId w:val="1002"/>
        </w:numPr>
        <w:suppressLineNumbers w:val="0"/>
        <w:bidi w:val="0"/>
        <w:spacing w:before="0" w:beforeAutospacing="off" w:after="0" w:afterAutospacing="off" w:line="259" w:lineRule="auto"/>
        <w:ind w:right="0"/>
        <w:jc w:val="both"/>
        <w:rPr/>
      </w:pPr>
      <w:r w:rsidRPr="1AE4FCC3" w:rsidR="1EAC53BF">
        <w:rPr>
          <w:rFonts w:ascii="Aptos" w:hAnsi="Aptos" w:eastAsia="" w:cs="" w:asciiTheme="minorAscii" w:hAnsiTheme="minorAscii" w:eastAsiaTheme="minorEastAsia" w:cstheme="minorBidi"/>
          <w:b w:val="1"/>
          <w:bCs w:val="1"/>
          <w:color w:val="auto"/>
          <w:sz w:val="24"/>
          <w:szCs w:val="24"/>
          <w:lang w:eastAsia="zh-CN" w:bidi="ar-SA"/>
        </w:rPr>
        <w:t>ACE BATTLE RUN – TEAM MILE POLAND –</w:t>
      </w:r>
      <w:r w:rsidRPr="1AE4FCC3" w:rsidR="1EAC53BF">
        <w:rPr>
          <w:rFonts w:ascii="Aptos" w:hAnsi="Aptos" w:eastAsia="" w:cs="" w:asciiTheme="minorAscii" w:hAnsiTheme="minorAscii" w:eastAsiaTheme="minorEastAsia" w:cstheme="minorBidi"/>
          <w:b w:val="1"/>
          <w:bCs w:val="1"/>
          <w:color w:val="auto"/>
          <w:sz w:val="24"/>
          <w:szCs w:val="24"/>
          <w:lang w:eastAsia="zh-CN" w:bidi="ar-SA"/>
        </w:rPr>
        <w:t>TEAM–Individual Ranking</w:t>
      </w:r>
      <w:r w:rsidRPr="1AE4FCC3" w:rsidR="1EAC53BF">
        <w:rPr>
          <w:rFonts w:ascii="Aptos" w:hAnsi="Aptos" w:eastAsia="" w:cs="" w:asciiTheme="minorAscii" w:hAnsiTheme="minorAscii" w:eastAsiaTheme="minorEastAsia" w:cstheme="minorBidi"/>
          <w:color w:val="auto"/>
          <w:sz w:val="24"/>
          <w:szCs w:val="24"/>
          <w:lang w:eastAsia="zh-CN" w:bidi="ar-SA"/>
        </w:rPr>
        <w:t xml:space="preserve"> and </w:t>
      </w:r>
    </w:p>
    <w:p w:rsidR="1EAC53BF" w:rsidP="1AE4FCC3" w:rsidRDefault="1EAC53BF" w14:paraId="6BA60808" w14:textId="715A1226">
      <w:pPr>
        <w:pStyle w:val="BodyText"/>
        <w:numPr>
          <w:ilvl w:val="0"/>
          <w:numId w:val="1002"/>
        </w:numPr>
        <w:bidi w:val="0"/>
        <w:spacing w:before="0" w:beforeAutospacing="off" w:after="0" w:afterAutospacing="off" w:line="259" w:lineRule="auto"/>
        <w:ind w:right="0"/>
        <w:jc w:val="both"/>
        <w:rPr>
          <w:noProof w:val="0"/>
          <w:lang w:val="en-US"/>
        </w:rPr>
      </w:pPr>
      <w:r w:rsidRPr="1AE4FCC3" w:rsidR="1EAC53BF">
        <w:rPr>
          <w:rFonts w:ascii="Aptos" w:hAnsi="Aptos" w:eastAsia="" w:cs="" w:asciiTheme="minorAscii" w:hAnsiTheme="minorAscii" w:eastAsiaTheme="minorEastAsia" w:cstheme="minorBidi"/>
          <w:b w:val="1"/>
          <w:bCs w:val="1"/>
          <w:noProof w:val="0"/>
          <w:color w:val="auto"/>
          <w:sz w:val="24"/>
          <w:szCs w:val="24"/>
          <w:lang w:val="en-US" w:eastAsia="zh-CN" w:bidi="ar-SA"/>
        </w:rPr>
        <w:t>ACE BATTLE MILE MATCHES WARSAW 2026</w:t>
      </w:r>
    </w:p>
    <w:p xmlns:wp14="http://schemas.microsoft.com/office/word/2010/wordml" w:rsidP="1AE4FCC3" w14:paraId="756DA172" wp14:textId="77777777">
      <w:pPr>
        <w:pStyle w:val="Heading1"/>
        <w:jc w:val="both"/>
      </w:pPr>
      <w:r w:rsidR="1AE4FCC3">
        <w:rPr/>
        <w:t>1. CONDITIONS FOR PAYMENT OF THE PRIZE</w:t>
      </w:r>
    </w:p>
    <w:p xmlns:wp14="http://schemas.microsoft.com/office/word/2010/wordml" w:rsidP="1AE4FCC3" w14:paraId="61593E83" wp14:textId="77777777">
      <w:pPr>
        <w:pStyle w:val="FirstParagraph"/>
        <w:jc w:val="both"/>
      </w:pPr>
      <w:r w:rsidR="1AE4FCC3">
        <w:rPr/>
        <w:t>The conditions for payment of the monetary prize include: confirmation of the team result status as</w:t>
      </w:r>
      <w:r w:rsidR="1AE4FCC3">
        <w:rPr/>
        <w:t xml:space="preserve"> </w:t>
      </w:r>
      <w:r w:rsidRPr="1AE4FCC3" w:rsidR="1AE4FCC3">
        <w:rPr>
          <w:b w:val="1"/>
          <w:bCs w:val="1"/>
        </w:rPr>
        <w:t>“COMPLETED”</w:t>
      </w:r>
      <w:r w:rsidR="1AE4FCC3">
        <w:rPr/>
        <w:t>; proper completion of the procedure for considering protests and appeals concerning the relevant result; and provision to the Organizer of the data necessary for payment and settlement of the prize, including the</w:t>
      </w:r>
      <w:r w:rsidR="1AE4FCC3">
        <w:rPr/>
        <w:t xml:space="preserve"> </w:t>
      </w:r>
      <w:r w:rsidRPr="1AE4FCC3" w:rsidR="1AE4FCC3">
        <w:rPr>
          <w:b w:val="1"/>
          <w:bCs w:val="1"/>
        </w:rPr>
        <w:t>first name, surname, and bank account number of the Team Captain</w:t>
      </w:r>
      <w:r w:rsidR="1AE4FCC3">
        <w:rPr/>
        <w:t xml:space="preserve"> </w:t>
      </w:r>
      <w:r w:rsidR="1AE4FCC3">
        <w:rPr/>
        <w:t>and — only where necessary for tax settlement purposes — the</w:t>
      </w:r>
      <w:r w:rsidR="1AE4FCC3">
        <w:rPr/>
        <w:t xml:space="preserve"> </w:t>
      </w:r>
      <w:r w:rsidRPr="1AE4FCC3" w:rsidR="1AE4FCC3">
        <w:rPr>
          <w:b w:val="1"/>
          <w:bCs w:val="1"/>
        </w:rPr>
        <w:t>PESEL or NIP number</w:t>
      </w:r>
      <w:r w:rsidR="1AE4FCC3">
        <w:rPr/>
        <w:t>.</w:t>
      </w:r>
    </w:p>
    <w:p xmlns:wp14="http://schemas.microsoft.com/office/word/2010/wordml" w:rsidP="1AE4FCC3" w14:paraId="4070027B" wp14:textId="77777777">
      <w:pPr>
        <w:pStyle w:val="BodyText"/>
        <w:jc w:val="both"/>
      </w:pPr>
      <w:r w:rsidR="1AE4FCC3">
        <w:rPr/>
        <w:t>The monetary prize shall be paid by bank transfer within</w:t>
      </w:r>
      <w:r w:rsidR="1AE4FCC3">
        <w:rPr/>
        <w:t xml:space="preserve"> </w:t>
      </w:r>
      <w:r w:rsidRPr="1AE4FCC3" w:rsidR="1AE4FCC3">
        <w:rPr>
          <w:b w:val="1"/>
          <w:bCs w:val="1"/>
        </w:rPr>
        <w:t>30 days from the date on which the final classification is established</w:t>
      </w:r>
      <w:r w:rsidR="1AE4FCC3">
        <w:rPr/>
        <w:t>, unless the Organizer and the Team Captain agree on another payment date or method.</w:t>
      </w:r>
    </w:p>
    <w:bookmarkEnd w:id="16"/>
    <w:bookmarkStart w:name="X555f2717d104a6f3c47686bd58f82df84be1a97" w:id="17"/>
    <w:p xmlns:wp14="http://schemas.microsoft.com/office/word/2010/wordml" w:rsidP="1AE4FCC3" w14:paraId="34B08FCF" wp14:textId="77777777">
      <w:pPr>
        <w:pStyle w:val="Heading1"/>
        <w:jc w:val="both"/>
      </w:pPr>
      <w:r w:rsidR="1AE4FCC3">
        <w:rPr/>
        <w:t>2. DISTRIBUTION OF THE PRIZE WITHIN THE TEAM</w:t>
      </w:r>
    </w:p>
    <w:p xmlns:wp14="http://schemas.microsoft.com/office/word/2010/wordml" w:rsidP="1AE4FCC3" w14:paraId="73C41BAD" wp14:textId="77777777">
      <w:pPr>
        <w:pStyle w:val="FirstParagraph"/>
        <w:jc w:val="both"/>
      </w:pPr>
      <w:r w:rsidR="1AE4FCC3">
        <w:rPr/>
        <w:t>The monetary prize awarded to a team shall be divided among its participants by the Team Captain.</w:t>
      </w:r>
    </w:p>
    <w:p xmlns:wp14="http://schemas.microsoft.com/office/word/2010/wordml" w:rsidP="1AE4FCC3" w14:paraId="1B07D8A1" wp14:textId="77777777">
      <w:pPr>
        <w:pStyle w:val="BodyText"/>
        <w:jc w:val="both"/>
      </w:pPr>
      <w:r w:rsidR="1AE4FCC3">
        <w:rPr/>
        <w:t>For the purposes of applying the income tax exemption provided for in</w:t>
      </w:r>
      <w:r w:rsidR="1AE4FCC3">
        <w:rPr/>
        <w:t xml:space="preserve"> </w:t>
      </w:r>
      <w:r w:rsidRPr="1AE4FCC3" w:rsidR="1AE4FCC3">
        <w:rPr>
          <w:b w:val="1"/>
          <w:bCs w:val="1"/>
        </w:rPr>
        <w:t>Article 21(1)(68) of the Income Tax Act</w:t>
      </w:r>
      <w:r w:rsidR="1AE4FCC3">
        <w:rPr/>
        <w:t>, the threshold of</w:t>
      </w:r>
      <w:r w:rsidR="1AE4FCC3">
        <w:rPr/>
        <w:t xml:space="preserve"> </w:t>
      </w:r>
      <w:r w:rsidRPr="1AE4FCC3" w:rsidR="1AE4FCC3">
        <w:rPr>
          <w:b w:val="1"/>
          <w:bCs w:val="1"/>
        </w:rPr>
        <w:t>PLN 2,000</w:t>
      </w:r>
      <w:r w:rsidR="1AE4FCC3">
        <w:rPr/>
        <w:t xml:space="preserve"> </w:t>
      </w:r>
      <w:r w:rsidR="1AE4FCC3">
        <w:rPr/>
        <w:t>shall apply to the portion attributable to each individual participant of the team, and not to the total amount of the prize awarded to the team.</w:t>
      </w:r>
    </w:p>
    <w:bookmarkEnd w:id="17"/>
    <w:bookmarkStart w:name="failure-to-claim-the-prize" w:id="18"/>
    <w:p xmlns:wp14="http://schemas.microsoft.com/office/word/2010/wordml" w:rsidP="1AE4FCC3" w14:paraId="77761E08" wp14:textId="77777777">
      <w:pPr>
        <w:pStyle w:val="Heading1"/>
        <w:jc w:val="both"/>
      </w:pPr>
      <w:r w:rsidR="1AE4FCC3">
        <w:rPr/>
        <w:t>3. FAILURE TO CLAIM THE PRIZE</w:t>
      </w:r>
    </w:p>
    <w:p xmlns:wp14="http://schemas.microsoft.com/office/word/2010/wordml" w:rsidP="1AE4FCC3" w14:paraId="2009E115" wp14:textId="77777777">
      <w:pPr>
        <w:pStyle w:val="FirstParagraph"/>
        <w:jc w:val="both"/>
      </w:pPr>
      <w:r w:rsidR="1AE4FCC3">
        <w:rPr/>
        <w:t>If a participant fails to provide the data necessary for payment of the prize within</w:t>
      </w:r>
      <w:r w:rsidR="1AE4FCC3">
        <w:rPr/>
        <w:t xml:space="preserve"> </w:t>
      </w:r>
      <w:r w:rsidRPr="1AE4FCC3" w:rsidR="1AE4FCC3">
        <w:rPr>
          <w:b w:val="1"/>
          <w:bCs w:val="1"/>
        </w:rPr>
        <w:t>90 days from the date of the prize-giving ceremony</w:t>
      </w:r>
      <w:r w:rsidR="1AE4FCC3">
        <w:rPr/>
        <w:t>, the claim for payment of the prize shall expire, without prejudice to mandatory provisions of law.</w:t>
      </w:r>
    </w:p>
    <w:p xmlns:wp14="http://schemas.microsoft.com/office/word/2010/wordml" w:rsidP="1AE4FCC3" w14:paraId="76918478" wp14:textId="77777777">
      <w:pPr>
        <w:pStyle w:val="BodyText"/>
        <w:jc w:val="both"/>
      </w:pPr>
      <w:r w:rsidR="1AE4FCC3">
        <w:rPr/>
        <w:t>The Organizer reserves the right to withhold payment of the prize for the duration of an investigation concerning a violation of these Rules by the relevant participant.</w:t>
      </w:r>
    </w:p>
    <w:bookmarkEnd w:id="18"/>
    <w:bookmarkStart w:name="publication-of-results" w:id="19"/>
    <w:p xmlns:wp14="http://schemas.microsoft.com/office/word/2010/wordml" w:rsidP="1AE4FCC3" w14:paraId="04811339" wp14:textId="77777777">
      <w:pPr>
        <w:pStyle w:val="Heading1"/>
        <w:jc w:val="both"/>
      </w:pPr>
      <w:r w:rsidR="1AE4FCC3">
        <w:rPr/>
        <w:t>4. PUBLICATION OF RESULTS</w:t>
      </w:r>
    </w:p>
    <w:p xmlns:wp14="http://schemas.microsoft.com/office/word/2010/wordml" w:rsidP="1AE4FCC3" w14:paraId="2641D202" wp14:textId="77777777">
      <w:pPr>
        <w:pStyle w:val="FirstParagraph"/>
        <w:jc w:val="both"/>
      </w:pPr>
      <w:r w:rsidR="1AE4FCC3">
        <w:rPr/>
        <w:t>In the public table of team classification results, the</w:t>
      </w:r>
      <w:r w:rsidR="1AE4FCC3">
        <w:rPr/>
        <w:t xml:space="preserve"> </w:t>
      </w:r>
      <w:r w:rsidRPr="1AE4FCC3" w:rsidR="1AE4FCC3">
        <w:rPr>
          <w:b w:val="1"/>
          <w:bCs w:val="1"/>
        </w:rPr>
        <w:t>team name</w:t>
      </w:r>
      <w:r w:rsidR="1AE4FCC3">
        <w:rPr/>
        <w:t>, as well as the</w:t>
      </w:r>
      <w:r w:rsidR="1AE4FCC3">
        <w:rPr/>
        <w:t xml:space="preserve"> </w:t>
      </w:r>
      <w:r w:rsidRPr="1AE4FCC3" w:rsidR="1AE4FCC3">
        <w:rPr>
          <w:b w:val="1"/>
          <w:bCs w:val="1"/>
        </w:rPr>
        <w:t>first names and surnames of the participants comprising the team</w:t>
      </w:r>
      <w:r w:rsidR="1AE4FCC3">
        <w:rPr/>
        <w:t>, the</w:t>
      </w:r>
      <w:r w:rsidR="1AE4FCC3">
        <w:rPr/>
        <w:t xml:space="preserve"> </w:t>
      </w:r>
      <w:r w:rsidRPr="1AE4FCC3" w:rsidR="1AE4FCC3">
        <w:rPr>
          <w:b w:val="1"/>
          <w:bCs w:val="1"/>
        </w:rPr>
        <w:t>time</w:t>
      </w:r>
      <w:r w:rsidR="1AE4FCC3">
        <w:rPr/>
        <w:t>, and the</w:t>
      </w:r>
      <w:r w:rsidR="1AE4FCC3">
        <w:rPr/>
        <w:t xml:space="preserve"> </w:t>
      </w:r>
      <w:r w:rsidRPr="1AE4FCC3" w:rsidR="1AE4FCC3">
        <w:rPr>
          <w:b w:val="1"/>
          <w:bCs w:val="1"/>
        </w:rPr>
        <w:t>final team position in the ranking</w:t>
      </w:r>
      <w:r w:rsidR="1AE4FCC3">
        <w:rPr/>
        <w:t xml:space="preserve"> </w:t>
      </w:r>
      <w:r w:rsidR="1AE4FCC3">
        <w:rPr/>
        <w:t>shall be published — on the basis and to the extent provided for in the</w:t>
      </w:r>
      <w:r w:rsidR="1AE4FCC3">
        <w:rPr/>
        <w:t xml:space="preserve"> </w:t>
      </w:r>
      <w:r w:rsidRPr="1AE4FCC3" w:rsidR="1AE4FCC3">
        <w:rPr>
          <w:b w:val="1"/>
          <w:bCs w:val="1"/>
        </w:rPr>
        <w:t>GDPR Information Clause for Event Participants</w:t>
      </w:r>
      <w:r w:rsidR="1AE4FCC3">
        <w:rPr/>
        <w:t>.</w:t>
      </w:r>
    </w:p>
    <w:bookmarkEnd w:id="19"/>
    <w:bookmarkStart w:name="status-of-the-appendix" w:id="20"/>
    <w:p xmlns:wp14="http://schemas.microsoft.com/office/word/2010/wordml" w:rsidP="1AE4FCC3" w14:paraId="625FCE55" wp14:textId="77777777">
      <w:pPr>
        <w:pStyle w:val="Heading1"/>
        <w:jc w:val="both"/>
      </w:pPr>
      <w:r w:rsidR="1AE4FCC3">
        <w:rPr/>
        <w:t>5. STATUS OF THE APPENDIX</w:t>
      </w:r>
    </w:p>
    <w:p xmlns:wp14="http://schemas.microsoft.com/office/word/2010/wordml" w:rsidP="1AE4FCC3" w14:paraId="2B304613" wp14:textId="77777777">
      <w:pPr>
        <w:numPr>
          <w:ilvl w:val="0"/>
          <w:numId w:val="1001"/>
        </w:numPr>
        <w:jc w:val="both"/>
        <w:rPr/>
      </w:pPr>
      <w:r w:rsidR="1AE4FCC3">
        <w:rPr/>
        <w:t>This</w:t>
      </w:r>
      <w:r w:rsidR="1AE4FCC3">
        <w:rPr/>
        <w:t xml:space="preserve"> </w:t>
      </w:r>
      <w:r w:rsidRPr="1AE4FCC3" w:rsidR="1AE4FCC3">
        <w:rPr>
          <w:b w:val="1"/>
          <w:bCs w:val="1"/>
        </w:rPr>
        <w:t>Appendix No. 3</w:t>
      </w:r>
      <w:r w:rsidR="1AE4FCC3">
        <w:rPr/>
        <w:t xml:space="preserve"> </w:t>
      </w:r>
      <w:r w:rsidR="1AE4FCC3">
        <w:rPr/>
        <w:t>constitutes an integral part of the Public Regulations of the national ranking competition</w:t>
      </w:r>
      <w:r w:rsidR="1AE4FCC3">
        <w:rPr/>
        <w:t xml:space="preserve"> </w:t>
      </w:r>
      <w:r w:rsidRPr="1AE4FCC3" w:rsidR="1AE4FCC3">
        <w:rPr>
          <w:b w:val="1"/>
          <w:bCs w:val="1"/>
        </w:rPr>
        <w:t>ACE BATTLE RUN – TEAM MILE POLAND</w:t>
      </w:r>
      <w:r w:rsidR="1AE4FCC3">
        <w:rPr/>
        <w:t>.</w:t>
      </w:r>
    </w:p>
    <w:p xmlns:wp14="http://schemas.microsoft.com/office/word/2010/wordml" w:rsidP="1AE4FCC3" w14:paraId="086A9487" wp14:textId="77777777">
      <w:pPr>
        <w:numPr>
          <w:ilvl w:val="0"/>
          <w:numId w:val="1001"/>
        </w:numPr>
        <w:jc w:val="both"/>
        <w:rPr/>
      </w:pPr>
      <w:r w:rsidR="1AE4FCC3">
        <w:rPr/>
        <w:t>This Appendix shall apply in conjunction with</w:t>
      </w:r>
      <w:r w:rsidR="1AE4FCC3">
        <w:rPr/>
        <w:t xml:space="preserve"> </w:t>
      </w:r>
      <w:r w:rsidRPr="1AE4FCC3" w:rsidR="1AE4FCC3">
        <w:rPr>
          <w:b w:val="1"/>
          <w:bCs w:val="1"/>
        </w:rPr>
        <w:t>§ 14. “Categories and Prize Pool”</w:t>
      </w:r>
      <w:r w:rsidR="1AE4FCC3">
        <w:rPr/>
        <w:t xml:space="preserve"> </w:t>
      </w:r>
      <w:r w:rsidR="1AE4FCC3">
        <w:rPr/>
        <w:t>of the main Regulations.</w:t>
      </w:r>
    </w:p>
    <w:p xmlns:wp14="http://schemas.microsoft.com/office/word/2010/wordml" w:rsidP="1AE4FCC3" w14:paraId="4930D692" wp14:textId="77777777">
      <w:pPr>
        <w:numPr>
          <w:ilvl w:val="0"/>
          <w:numId w:val="1001"/>
        </w:numPr>
        <w:jc w:val="both"/>
        <w:rPr/>
      </w:pPr>
      <w:r w:rsidR="1AE4FCC3">
        <w:rPr/>
        <w:t>In the event of any conflict between this Appendix and mandatory provisions of law, the provisions of law shall prevail.</w:t>
      </w:r>
    </w:p>
    <w:p xmlns:wp14="http://schemas.microsoft.com/office/word/2010/wordml" w:rsidP="1AE4FCC3" w14:paraId="21EAA362" wp14:textId="77777777">
      <w:pPr>
        <w:numPr>
          <w:ilvl w:val="0"/>
          <w:numId w:val="1001"/>
        </w:numPr>
        <w:jc w:val="both"/>
        <w:rPr/>
      </w:pPr>
      <w:r w:rsidR="1AE4FCC3">
        <w:rPr/>
        <w:t>In the event of any conflict between this Appendix and the main Regulations with respect to a specific competition, the provisions of the main Regulations shall apply, unless the relevant</w:t>
      </w:r>
      <w:r w:rsidR="1AE4FCC3">
        <w:rPr/>
        <w:t xml:space="preserve"> </w:t>
      </w:r>
      <w:r w:rsidRPr="1AE4FCC3" w:rsidR="1AE4FCC3">
        <w:rPr>
          <w:b w:val="1"/>
          <w:bCs w:val="1"/>
        </w:rPr>
        <w:t>ACE BATTLE RUN RATING</w:t>
      </w:r>
      <w:r w:rsidR="1AE4FCC3">
        <w:rPr/>
        <w:t xml:space="preserve"> </w:t>
      </w:r>
      <w:r w:rsidR="1AE4FCC3">
        <w:rPr/>
        <w:t>rules expressly provide otherwise.</w:t>
      </w:r>
    </w:p>
    <w:p xmlns:wp14="http://schemas.microsoft.com/office/word/2010/wordml" w:rsidP="1AE4FCC3" w14:paraId="5A76613B" wp14:textId="77777777">
      <w:pPr>
        <w:numPr>
          <w:ilvl w:val="0"/>
          <w:numId w:val="1001"/>
        </w:numPr>
        <w:jc w:val="both"/>
        <w:rPr/>
      </w:pPr>
      <w:r w:rsidR="1AE4FCC3">
        <w:rPr/>
        <w:t>The current version of this Appendix shall be published by the Organizer on the official information and registration resource</w:t>
      </w:r>
      <w:r w:rsidR="1AE4FCC3">
        <w:rPr/>
        <w:t xml:space="preserve"> </w:t>
      </w:r>
      <w:r w:rsidRPr="1AE4FCC3" w:rsidR="1AE4FCC3">
        <w:rPr>
          <w:b w:val="1"/>
          <w:bCs w:val="1"/>
        </w:rPr>
        <w:t>poland.acebattle.run</w:t>
      </w:r>
      <w:r w:rsidR="1AE4FCC3">
        <w:rPr/>
        <w:t>.</w:t>
      </w:r>
    </w:p>
    <w:p xmlns:wp14="http://schemas.microsoft.com/office/word/2010/wordml" w:rsidP="1AE4FCC3" w14:paraId="672A6659" wp14:textId="77777777">
      <w:pPr>
        <w:jc w:val="both"/>
      </w:pPr>
      <w:r>
        <w:pict w14:anchorId="53197EEF">
          <v:rect style="width:0;height:1.5pt" o:hr="t" o:hrstd="t" o:hralign="center"/>
        </w:pict>
      </w:r>
    </w:p>
    <w:p xmlns:wp14="http://schemas.microsoft.com/office/word/2010/wordml" w:rsidP="1AE4FCC3" w14:paraId="2637B309" wp14:textId="77777777">
      <w:pPr>
        <w:pStyle w:val="FirstParagraph"/>
        <w:jc w:val="both"/>
      </w:pPr>
      <w:r w:rsidRPr="1AE4FCC3" w:rsidR="1AE4FCC3">
        <w:rPr>
          <w:b w:val="1"/>
          <w:bCs w:val="1"/>
        </w:rPr>
        <w:t>ACE BATTLE POLAND SP. Z O.O.</w:t>
      </w:r>
    </w:p>
    <w:p w:rsidR="19F1D684" w:rsidP="1AE4FCC3" w:rsidRDefault="19F1D684" w14:paraId="5BFCD3BC" w14:textId="67C98AD5">
      <w:pPr>
        <w:pStyle w:val="BodyText"/>
        <w:jc w:val="both"/>
        <w:rPr>
          <w:noProof w:val="0"/>
          <w:lang w:val="en-US"/>
        </w:rPr>
      </w:pPr>
      <w:r w:rsidRPr="1AE4FCC3" w:rsidR="19F1D684">
        <w:rPr>
          <w:rFonts w:ascii="Aptos" w:hAnsi="Aptos" w:eastAsia="Aptos" w:cs="Aptos"/>
          <w:b w:val="1"/>
          <w:bCs w:val="1"/>
          <w:i w:val="0"/>
          <w:iCs w:val="0"/>
          <w:caps w:val="0"/>
          <w:smallCaps w:val="0"/>
          <w:noProof w:val="0"/>
          <w:color w:val="000000" w:themeColor="text1" w:themeTint="FF" w:themeShade="FF"/>
          <w:sz w:val="24"/>
          <w:szCs w:val="24"/>
          <w:lang w:val="en-US"/>
        </w:rPr>
        <w:t>ACE BATTLE RUN – TEAM MILE POLAND –  TEAM–Individual Ranking</w:t>
      </w:r>
    </w:p>
    <w:p xmlns:wp14="http://schemas.microsoft.com/office/word/2010/wordml" w:rsidP="1AE4FCC3" w14:paraId="5721BFED" wp14:textId="77777777">
      <w:pPr>
        <w:pStyle w:val="BodyText"/>
        <w:jc w:val="both"/>
      </w:pPr>
      <w:r w:rsidRPr="1AE4FCC3" w:rsidR="1AE4FCC3">
        <w:rPr>
          <w:b w:val="1"/>
          <w:bCs w:val="1"/>
        </w:rPr>
        <w:t>Appendix No. 3</w:t>
      </w:r>
    </w:p>
    <w:p xmlns:wp14="http://schemas.microsoft.com/office/word/2010/wordml" w:rsidP="1AE4FCC3" w14:paraId="3F3B4822" wp14:textId="77777777">
      <w:pPr>
        <w:pStyle w:val="BodyText"/>
        <w:jc w:val="both"/>
      </w:pPr>
      <w:r w:rsidRPr="1AE4FCC3" w:rsidR="1AE4FCC3">
        <w:rPr>
          <w:b w:val="1"/>
          <w:bCs w:val="1"/>
        </w:rPr>
        <w:t>To § 14. “Categories and Prize Pool”</w:t>
      </w:r>
    </w:p>
    <w:p xmlns:wp14="http://schemas.microsoft.com/office/word/2010/wordml" w:rsidP="1AE4FCC3" w14:paraId="593879FA" wp14:textId="77777777">
      <w:pPr>
        <w:pStyle w:val="BodyText"/>
        <w:jc w:val="both"/>
      </w:pPr>
      <w:r w:rsidRPr="1AE4FCC3" w:rsidR="1AE4FCC3">
        <w:rPr>
          <w:b w:val="1"/>
          <w:bCs w:val="1"/>
        </w:rPr>
        <w:t>Document version: 1.0</w:t>
      </w:r>
    </w:p>
    <w:p xmlns:wp14="http://schemas.microsoft.com/office/word/2010/wordml" w:rsidP="1AE4FCC3" w14:paraId="2B958A39" wp14:textId="77777777">
      <w:pPr>
        <w:pStyle w:val="BodyText"/>
        <w:jc w:val="both"/>
      </w:pPr>
      <w:r w:rsidRPr="1AE4FCC3" w:rsidR="1AE4FCC3">
        <w:rPr>
          <w:b w:val="1"/>
          <w:bCs w:val="1"/>
        </w:rPr>
        <w:t>Date: 01 September 2026</w:t>
      </w:r>
    </w:p>
    <w:bookmarkEnd w:id="20"/>
    <w:sectPr>
      <w:footnotePr>
        <w:numRestart w:val="eachSect"/>
      </w:footnotePr>
      <w:pgMar w:top="630" w:right="1440" w:bottom="1440" w:left="1440"/>
      <w:pgSz w:w="12240" w:h="15840" w:orient="portrait"/>
      <w:cols w:num="1"/>
      <w:headerReference w:type="default" r:id="R51d010a4952e4cc2"/>
      <w:footerReference w:type="default" r:id="Rae242d1a484b4087"/>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E4FCC3" w:rsidTr="1AE4FCC3" w14:paraId="3D5A03D8">
      <w:trPr>
        <w:trHeight w:val="300"/>
      </w:trPr>
      <w:tc>
        <w:tcPr>
          <w:tcW w:w="3120" w:type="dxa"/>
          <w:tcMar/>
        </w:tcPr>
        <w:p w:rsidR="1AE4FCC3" w:rsidP="1AE4FCC3" w:rsidRDefault="1AE4FCC3" w14:paraId="42780801" w14:textId="11EAE50E">
          <w:pPr>
            <w:pStyle w:val="Header"/>
            <w:bidi w:val="0"/>
            <w:ind w:left="-115"/>
            <w:jc w:val="left"/>
          </w:pPr>
        </w:p>
      </w:tc>
      <w:tc>
        <w:tcPr>
          <w:tcW w:w="3120" w:type="dxa"/>
          <w:tcMar/>
        </w:tcPr>
        <w:p w:rsidR="1AE4FCC3" w:rsidP="1AE4FCC3" w:rsidRDefault="1AE4FCC3" w14:paraId="4360C683" w14:textId="688ACBED">
          <w:pPr>
            <w:pStyle w:val="Header"/>
            <w:bidi w:val="0"/>
            <w:jc w:val="center"/>
          </w:pPr>
        </w:p>
      </w:tc>
      <w:tc>
        <w:tcPr>
          <w:tcW w:w="3120" w:type="dxa"/>
          <w:tcMar/>
        </w:tcPr>
        <w:p w:rsidR="1AE4FCC3" w:rsidP="1AE4FCC3" w:rsidRDefault="1AE4FCC3" w14:paraId="50A8CB59" w14:textId="40268680">
          <w:pPr>
            <w:pStyle w:val="Header"/>
            <w:bidi w:val="0"/>
            <w:ind w:right="-115"/>
            <w:jc w:val="right"/>
          </w:pPr>
          <w:r>
            <w:fldChar w:fldCharType="begin"/>
          </w:r>
          <w:r>
            <w:instrText xml:space="preserve">PAGE</w:instrText>
          </w:r>
          <w:r>
            <w:fldChar w:fldCharType="separate"/>
          </w:r>
          <w:r>
            <w:fldChar w:fldCharType="end"/>
          </w:r>
        </w:p>
      </w:tc>
    </w:tr>
  </w:tbl>
  <w:p w:rsidR="1AE4FCC3" w:rsidP="1AE4FCC3" w:rsidRDefault="1AE4FCC3" w14:paraId="54C50983" w14:textId="27646D2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AE4FCC3" w:rsidTr="1AE4FCC3" w14:paraId="78EE2F9C">
      <w:trPr>
        <w:trHeight w:val="300"/>
      </w:trPr>
      <w:tc>
        <w:tcPr>
          <w:tcW w:w="3120" w:type="dxa"/>
          <w:tcMar/>
        </w:tcPr>
        <w:p w:rsidR="1AE4FCC3" w:rsidP="1AE4FCC3" w:rsidRDefault="1AE4FCC3" w14:paraId="078B0A88" w14:textId="20BC3911">
          <w:pPr>
            <w:pStyle w:val="Header"/>
            <w:bidi w:val="0"/>
            <w:ind w:left="-115"/>
            <w:jc w:val="left"/>
          </w:pPr>
        </w:p>
      </w:tc>
      <w:tc>
        <w:tcPr>
          <w:tcW w:w="3120" w:type="dxa"/>
          <w:tcMar/>
        </w:tcPr>
        <w:p w:rsidR="1AE4FCC3" w:rsidP="1AE4FCC3" w:rsidRDefault="1AE4FCC3" w14:paraId="2317969D" w14:textId="6C4EB09E">
          <w:pPr>
            <w:pStyle w:val="Header"/>
            <w:bidi w:val="0"/>
            <w:jc w:val="center"/>
          </w:pPr>
        </w:p>
      </w:tc>
      <w:tc>
        <w:tcPr>
          <w:tcW w:w="3120" w:type="dxa"/>
          <w:tcMar/>
        </w:tcPr>
        <w:p w:rsidR="1AE4FCC3" w:rsidP="1AE4FCC3" w:rsidRDefault="1AE4FCC3" w14:paraId="3BF1853F" w14:textId="4A01CFC8">
          <w:pPr>
            <w:pStyle w:val="Header"/>
            <w:bidi w:val="0"/>
            <w:ind w:right="-115"/>
            <w:jc w:val="right"/>
          </w:pPr>
        </w:p>
      </w:tc>
    </w:tr>
  </w:tbl>
  <w:p w:rsidR="1AE4FCC3" w:rsidP="1AE4FCC3" w:rsidRDefault="1AE4FCC3" w14:paraId="5FC6DC7A" w14:textId="10B5C0BC">
    <w:pPr>
      <w:pStyle w:val="Header"/>
      <w:bidi w:val="0"/>
    </w:pPr>
  </w:p>
</w:hdr>
</file>

<file path=word/numbering.xml><?xml version="1.0" encoding="utf-8"?>
<w:numbering xmlns:w="http://schemas.openxmlformats.org/wordprocessingml/2006/main">
  <w:abstractNum xmlns:w="http://schemas.openxmlformats.org/wordprocessingml/2006/main" w:abstractNumId="99412">
    <w:nsid w:val="767495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2">
    <w:abstractNumId w:val="99412"/>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862FD3D"/>
    <w:rsid w:val="0862FD3D"/>
    <w:rsid w:val="0FEC72C2"/>
    <w:rsid w:val="17F38A6D"/>
    <w:rsid w:val="19F1D684"/>
    <w:rsid w:val="1AE4FCC3"/>
    <w:rsid w:val="1EAC53BF"/>
    <w:rsid w:val="2FB9A35F"/>
    <w:rsid w:val="4E20562E"/>
    <w:rsid w:val="4ED95CFE"/>
    <w:rsid w:val="52353FFC"/>
    <w:rsid w:val="5F4A4888"/>
    <w:rsid w:val="5F4A4888"/>
    <w:rsid w:val="6601B523"/>
    <w:rsid w:val="79828652"/>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842B26"/>
  <w15:docId w15:val="{60C074E2-B064-4843-AC24-3F60ADA35432}"/>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Header">
    <w:uiPriority w:val="99"/>
    <w:name w:val="header"/>
    <w:basedOn w:val="Normal"/>
    <w:unhideWhenUsed/>
    <w:rsid w:val="1AE4FCC3"/>
    <w:pPr>
      <w:tabs>
        <w:tab w:val="center" w:leader="none" w:pos="4680"/>
        <w:tab w:val="right" w:leader="none" w:pos="9360"/>
      </w:tabs>
      <w:spacing w:after="0" w:line="240" w:lineRule="auto"/>
    </w:pPr>
  </w:style>
  <w:style w:type="paragraph" w:styleId="Footer">
    <w:uiPriority w:val="99"/>
    <w:name w:val="footer"/>
    <w:basedOn w:val="Normal"/>
    <w:unhideWhenUsed/>
    <w:rsid w:val="1AE4FCC3"/>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table" w:styleId="TableNormal" w:default="1" mc:Ignorable="w14">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51d010a4952e4cc2" /><Relationship Type="http://schemas.openxmlformats.org/officeDocument/2006/relationships/footer" Target="footer.xml" Id="Rae242d1a484b40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2026-09-08T19:23:19.3485959Z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